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5"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w:t>
      </w:r>
      <w:r w:rsidDel="00000000" w:rsidR="00000000" w:rsidRPr="00000000">
        <w:rPr>
          <w:rFonts w:ascii="Verdana" w:cs="Verdana" w:eastAsia="Verdana" w:hAnsi="Verdana"/>
          <w:b w:val="1"/>
          <w:sz w:val="22"/>
          <w:szCs w:val="22"/>
          <w:rtl w:val="0"/>
        </w:rPr>
        <w:t xml:space="preserve">Holland Virtual Tech Highschool</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color w:val="000000"/>
          <w:sz w:val="22"/>
          <w:szCs w:val="22"/>
          <w:rtl w:val="0"/>
        </w:rPr>
        <w:t xml:space="preserve"> The AER addresses the complex reporting information required by federal and state laws. The school’s report contains information about student assessment, accountability, and teacher quality. If you have any questions about the AER, please contact Kevin Derr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color w:val="000000"/>
          <w:sz w:val="22"/>
          <w:szCs w:val="22"/>
          <w:rtl w:val="0"/>
        </w:rPr>
        <w:t xml:space="preserve">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key difficulty with graduation rates is that students that enter our school are already behind in credits. Some may graduate into their fifth year as well. We have worked hard to increase early identification of need as well as creating more targeted approaches to individual student needs within the program.  Along with adjusting some of our practices, we continue to increase the number of opportunities for students to recover credit during the summer months.  This will be true into the future as well.</w:t>
      </w:r>
    </w:p>
    <w:p w:rsidR="00000000" w:rsidDel="00000000" w:rsidP="00000000" w:rsidRDefault="00000000" w:rsidRPr="00000000" w14:paraId="00000011">
      <w:pPr>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Reading and math deficiencies are indicators of being behind in grade level learning. To that end we have increased our interventions and skill building for reading and math with groups and individual coaching that occur daily. We have added to our small group instruction with small group studies for Spanish to allow for greater opportunities to converse in the language.</w:t>
      </w:r>
    </w:p>
    <w:p w:rsidR="00000000" w:rsidDel="00000000" w:rsidP="00000000" w:rsidRDefault="00000000" w:rsidRPr="00000000" w14:paraId="0000001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w:t>
      </w:r>
    </w:p>
    <w:p w:rsidR="00000000" w:rsidDel="00000000" w:rsidP="00000000" w:rsidRDefault="00000000" w:rsidRPr="00000000" w14:paraId="00000016">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PROCESS FOR ASSIGNING PUPILS TO THE SCHOOL</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Board Policy 5120 - ASSIGNMENT TO SCHOOL, CLASS, AND GRADE for Holland Public Schools</w:t>
      </w:r>
    </w:p>
    <w:p w:rsidR="00000000" w:rsidDel="00000000" w:rsidP="00000000" w:rsidRDefault="00000000" w:rsidRPr="00000000" w14:paraId="00000018">
      <w:pPr>
        <w:spacing w:line="276" w:lineRule="auto"/>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 </w:t>
      </w:r>
    </w:p>
    <w:p w:rsidR="00000000" w:rsidDel="00000000" w:rsidP="00000000" w:rsidRDefault="00000000" w:rsidRPr="00000000" w14:paraId="0000001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A">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School Assignment/Transfer</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F">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0">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1">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Class and Grade Assignment/Transfer</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Assignments to class and grade shall be made by the principal after consultation with relevant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4">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5">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procedures shall be followed in a transfer of a student within a school: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7">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8">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2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A">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STATUS OF THE 3-5 YEAR SCHOOL IMPROVEMENT PLAN</w:t>
      </w:r>
    </w:p>
    <w:p w:rsidR="00000000" w:rsidDel="00000000" w:rsidP="00000000" w:rsidRDefault="00000000" w:rsidRPr="00000000" w14:paraId="0000002C">
      <w:pPr>
        <w:ind w:left="720" w:firstLine="0"/>
        <w:rPr>
          <w:rFonts w:ascii="Open Sans" w:cs="Open Sans" w:eastAsia="Open Sans" w:hAnsi="Open Sans"/>
          <w:sz w:val="22"/>
          <w:szCs w:val="22"/>
        </w:rPr>
      </w:pPr>
      <w:r w:rsidDel="00000000" w:rsidR="00000000" w:rsidRPr="00000000">
        <w:rPr>
          <w:rFonts w:ascii="Open Sans" w:cs="Open Sans" w:eastAsia="Open Sans" w:hAnsi="Open Sans"/>
          <w:sz w:val="23"/>
          <w:szCs w:val="23"/>
          <w:rtl w:val="0"/>
        </w:rPr>
        <w:t xml:space="preserve">The status of the school improvement plan is in the monitoring and evaluation phase. HVRT continues to carry out our school improvement plan and focus on increasing positive graduation outcomes for all students. We continue to do this work through looking at grades, course requirements and survey data from parents and students.  We are continuing to evaluate the efficacy of our math small group studies this year. </w:t>
      </w:r>
      <w:r w:rsidDel="00000000" w:rsidR="00000000" w:rsidRPr="00000000">
        <w:rPr>
          <w:rtl w:val="0"/>
        </w:rPr>
      </w:r>
    </w:p>
    <w:p w:rsidR="00000000" w:rsidDel="00000000" w:rsidP="00000000" w:rsidRDefault="00000000" w:rsidRPr="00000000" w14:paraId="0000002D">
      <w:pPr>
        <w:spacing w:line="276"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E">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BRIEF DESCRIPTION OF EACH SPECIALIZED SCHOOL</w:t>
      </w:r>
    </w:p>
    <w:p w:rsidR="00000000" w:rsidDel="00000000" w:rsidP="00000000" w:rsidRDefault="00000000" w:rsidRPr="00000000" w14:paraId="0000002F">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1.  Severe Multiple Impairments Classrooms</w:t>
      </w:r>
    </w:p>
    <w:p w:rsidR="00000000" w:rsidDel="00000000" w:rsidP="00000000" w:rsidRDefault="00000000" w:rsidRPr="00000000" w14:paraId="00000030">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1">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2">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3">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2.  Early Childhood Special Education Classrooms</w:t>
      </w:r>
    </w:p>
    <w:p w:rsidR="00000000" w:rsidDel="00000000" w:rsidP="00000000" w:rsidRDefault="00000000" w:rsidRPr="00000000" w14:paraId="00000034">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5">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6">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7">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3.  Classrooms for students with Hearing Impairments</w:t>
      </w:r>
    </w:p>
    <w:p w:rsidR="00000000" w:rsidDel="00000000" w:rsidP="00000000" w:rsidRDefault="00000000" w:rsidRPr="00000000" w14:paraId="00000038">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A">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B">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4.  Autism Spectrum Disorder Classrooms</w:t>
      </w:r>
    </w:p>
    <w:p w:rsidR="00000000" w:rsidDel="00000000" w:rsidP="00000000" w:rsidRDefault="00000000" w:rsidRPr="00000000" w14:paraId="0000003C">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D">
      <w:pPr>
        <w:spacing w:line="276" w:lineRule="auto"/>
        <w:ind w:left="720" w:firstLine="0"/>
        <w:rPr>
          <w:rFonts w:ascii="Verdana" w:cs="Verdana" w:eastAsia="Verdana" w:hAnsi="Verdana"/>
          <w:sz w:val="22"/>
          <w:szCs w:val="22"/>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3E">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3F">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0">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1">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rtl w:val="0"/>
        </w:rPr>
        <w:t xml:space="preserve">Michigan Academic Standards Page,</w:t>
      </w:r>
      <w:r w:rsidDel="00000000" w:rsidR="00000000" w:rsidRPr="00000000">
        <w:rPr>
          <w:rFonts w:ascii="Open Sans" w:cs="Open Sans" w:eastAsia="Open Sans" w:hAnsi="Open Sans"/>
          <w:sz w:val="23"/>
          <w:szCs w:val="23"/>
          <w:rtl w:val="0"/>
        </w:rPr>
        <w:t xml:space="preserve"> on the State of Michigan website: </w:t>
      </w:r>
      <w:hyperlink r:id="rId9">
        <w:r w:rsidDel="00000000" w:rsidR="00000000" w:rsidRPr="00000000">
          <w:rPr>
            <w:rFonts w:ascii="Open Sans" w:cs="Open Sans" w:eastAsia="Open Sans" w:hAnsi="Open Sans"/>
            <w:color w:val="1155cc"/>
            <w:sz w:val="23"/>
            <w:szCs w:val="23"/>
            <w:u w:val="single"/>
            <w:rtl w:val="0"/>
          </w:rPr>
          <w:t xml:space="preserve">http://www.michigan.gov/mde/0,4615,7-140-28753_64839_65510---,00.html</w:t>
        </w:r>
      </w:hyperlink>
      <w:r w:rsidDel="00000000" w:rsidR="00000000" w:rsidRPr="00000000">
        <w:rPr>
          <w:rFonts w:ascii="Open Sans" w:cs="Open Sans" w:eastAsia="Open Sans" w:hAnsi="Open Sans"/>
          <w:sz w:val="23"/>
          <w:szCs w:val="23"/>
          <w:rtl w:val="0"/>
        </w:rPr>
        <w:t xml:space="preserve">.</w:t>
      </w:r>
    </w:p>
    <w:p w:rsidR="00000000" w:rsidDel="00000000" w:rsidP="00000000" w:rsidRDefault="00000000" w:rsidRPr="00000000" w14:paraId="00000042">
      <w:pPr>
        <w:spacing w:line="276" w:lineRule="auto"/>
        <w:ind w:left="720" w:firstLine="0"/>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3">
      <w:pPr>
        <w:spacing w:line="276" w:lineRule="auto"/>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5">
      <w:pPr>
        <w:spacing w:after="200" w:lineRule="auto"/>
        <w:ind w:left="72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46">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We did not have any aggregate results that tracked data on state testing.</w:t>
      </w:r>
    </w:p>
    <w:p w:rsidR="00000000" w:rsidDel="00000000" w:rsidP="00000000" w:rsidRDefault="00000000" w:rsidRPr="00000000" w14:paraId="00000047">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8">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9">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22% </w:t>
      </w:r>
    </w:p>
    <w:p w:rsidR="00000000" w:rsidDel="00000000" w:rsidP="00000000" w:rsidRDefault="00000000" w:rsidRPr="00000000" w14:paraId="0000004A">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FOR HIGH SCHOOLS, ONLY ALSO REPORT ON THE FOLLOWING:</w:t>
      </w:r>
    </w:p>
    <w:p w:rsidR="00000000" w:rsidDel="00000000" w:rsidP="00000000" w:rsidRDefault="00000000" w:rsidRPr="00000000" w14:paraId="0000004C">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 OF POSTSECONDARY ENROLLMENTS (DUAL ENROLLMENT)</w:t>
      </w:r>
    </w:p>
    <w:p w:rsidR="00000000" w:rsidDel="00000000" w:rsidP="00000000" w:rsidRDefault="00000000" w:rsidRPr="00000000" w14:paraId="0000004D">
      <w:pPr>
        <w:spacing w:after="200" w:lineRule="auto"/>
        <w:ind w:left="144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0</w:t>
      </w:r>
    </w:p>
    <w:p w:rsidR="00000000" w:rsidDel="00000000" w:rsidP="00000000" w:rsidRDefault="00000000" w:rsidRPr="00000000" w14:paraId="0000004E">
      <w:pPr>
        <w:spacing w:line="276" w:lineRule="auto"/>
        <w:ind w:left="144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F">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OF COLLEGE EQUIVALENT COURSES OFFERED (AP/IB)</w:t>
      </w:r>
    </w:p>
    <w:p w:rsidR="00000000" w:rsidDel="00000000" w:rsidP="00000000" w:rsidRDefault="00000000" w:rsidRPr="00000000" w14:paraId="00000050">
      <w:pPr>
        <w:spacing w:after="200" w:lineRule="auto"/>
        <w:ind w:left="144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0</w:t>
      </w:r>
    </w:p>
    <w:p w:rsidR="00000000" w:rsidDel="00000000" w:rsidP="00000000" w:rsidRDefault="00000000" w:rsidRPr="00000000" w14:paraId="00000051">
      <w:pPr>
        <w:spacing w:line="276" w:lineRule="auto"/>
        <w:ind w:left="144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2">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PERCENTAGE OF STUDENTS ENROLLED IN COLLEGE </w:t>
      </w:r>
    </w:p>
    <w:p w:rsidR="00000000" w:rsidDel="00000000" w:rsidP="00000000" w:rsidRDefault="00000000" w:rsidRPr="00000000" w14:paraId="00000053">
      <w:pPr>
        <w:spacing w:line="276" w:lineRule="auto"/>
        <w:ind w:left="144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EQUIVALENT COURSES (AP/IB)</w:t>
      </w:r>
    </w:p>
    <w:p w:rsidR="00000000" w:rsidDel="00000000" w:rsidP="00000000" w:rsidRDefault="00000000" w:rsidRPr="00000000" w14:paraId="00000054">
      <w:pPr>
        <w:spacing w:line="276" w:lineRule="auto"/>
        <w:ind w:left="1440" w:firstLine="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tl w:val="0"/>
        </w:rPr>
        <w:t xml:space="preserve">0</w:t>
      </w:r>
      <w:r w:rsidDel="00000000" w:rsidR="00000000" w:rsidRPr="00000000">
        <w:rPr>
          <w:rtl w:val="0"/>
        </w:rPr>
      </w:r>
    </w:p>
    <w:p w:rsidR="00000000" w:rsidDel="00000000" w:rsidP="00000000" w:rsidRDefault="00000000" w:rsidRPr="00000000" w14:paraId="00000055">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PERCENTAGE OF STUDENTS RECEIVING A SCORE LEADING TO COLLEGE CREDIT&gt;</w:t>
      </w:r>
    </w:p>
    <w:p w:rsidR="00000000" w:rsidDel="00000000" w:rsidP="00000000" w:rsidRDefault="00000000" w:rsidRPr="00000000" w14:paraId="00000056">
      <w:pPr>
        <w:spacing w:after="200" w:lineRule="auto"/>
        <w:ind w:left="1440" w:firstLine="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tl w:val="0"/>
        </w:rPr>
        <w:t xml:space="preserve">0</w:t>
      </w:r>
      <w:r w:rsidDel="00000000" w:rsidR="00000000" w:rsidRPr="00000000">
        <w:rPr>
          <w:rtl w:val="0"/>
        </w:rPr>
      </w:r>
    </w:p>
    <w:p w:rsidR="00000000" w:rsidDel="00000000" w:rsidP="00000000" w:rsidRDefault="00000000" w:rsidRPr="00000000" w14:paraId="00000057">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Holland Virtual Tech will continue to strive towards our goal of success for each student. Through personalized schedules, individual and small group academic and social/emotional supports, and individualized curriculum plans, HVRT will continue to grow and adapt to reach its goals. We are dedicated to the idea that students and staff will continue to improve</w:t>
      </w:r>
      <w:r w:rsidDel="00000000" w:rsidR="00000000" w:rsidRPr="00000000">
        <w:rPr>
          <w:rFonts w:ascii="Open Sans" w:cs="Open Sans" w:eastAsia="Open Sans" w:hAnsi="Open Sans"/>
          <w:sz w:val="23"/>
          <w:szCs w:val="23"/>
          <w:highlight w:val="white"/>
          <w:rtl w:val="0"/>
        </w:rPr>
        <w:t xml:space="preserve">. Together, we will continue to achieve results that our students, staff, and community will be proud of. </w:t>
      </w:r>
    </w:p>
    <w:p w:rsidR="00000000" w:rsidDel="00000000" w:rsidP="00000000" w:rsidRDefault="00000000" w:rsidRPr="00000000" w14:paraId="0000005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sz w:val="23"/>
          <w:szCs w:val="23"/>
          <w:highlight w:val="green"/>
        </w:rPr>
      </w:pPr>
      <w:r w:rsidDel="00000000" w:rsidR="00000000" w:rsidRPr="00000000">
        <w:rPr>
          <w:rFonts w:ascii="Verdana" w:cs="Verdana" w:eastAsia="Verdana" w:hAnsi="Verdana"/>
          <w:sz w:val="22"/>
          <w:szCs w:val="22"/>
          <w:rtl w:val="0"/>
        </w:rPr>
        <w:t xml:space="preserve">Sincerely,</w:t>
      </w:r>
      <w:r w:rsidDel="00000000" w:rsidR="00000000" w:rsidRPr="00000000">
        <w:rPr>
          <w:rtl w:val="0"/>
        </w:rPr>
      </w:r>
    </w:p>
    <w:p w:rsidR="00000000" w:rsidDel="00000000" w:rsidP="00000000" w:rsidRDefault="00000000" w:rsidRPr="00000000" w14:paraId="0000005B">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5C">
      <w:pPr>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Zachary Kapla</w:t>
      </w:r>
      <w:r w:rsidDel="00000000" w:rsidR="00000000" w:rsidRPr="00000000">
        <w:rPr>
          <w:rtl w:val="0"/>
        </w:rPr>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SnbBhWZ130qeCGAcUFaM1HlT3Q==">AMUW2mW7HIpVVMMEtHoJqTKhSzLz5NrFftxqvwUBzTYD3uQMBGLN4y9QwHOMaYqzib1zD/QvKBvvwk2TPVqNmfJBcu8X/4gIqb/9qaWVedtYXal+yOwlfSY=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